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28" w:rsidRDefault="00106F6E" w:rsidP="00566C49">
      <w:pPr>
        <w:spacing w:line="40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RINVIATI </w:t>
      </w:r>
      <w:r w:rsidR="00855C28">
        <w:rPr>
          <w:b/>
          <w:sz w:val="28"/>
          <w:szCs w:val="28"/>
        </w:rPr>
        <w:t>I TERMINI PER LA CONTABILIZZAZIONE DEL CALORE</w:t>
      </w:r>
    </w:p>
    <w:p w:rsidR="00855C28" w:rsidRDefault="00855C28" w:rsidP="00566C49">
      <w:pPr>
        <w:spacing w:line="408" w:lineRule="auto"/>
        <w:jc w:val="both"/>
        <w:rPr>
          <w:sz w:val="28"/>
          <w:szCs w:val="28"/>
        </w:rPr>
      </w:pPr>
    </w:p>
    <w:p w:rsidR="00855C28" w:rsidRDefault="00855C28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è noto a tutti, o quasi a tutti,</w:t>
      </w:r>
      <w:r w:rsidR="008710FC">
        <w:rPr>
          <w:sz w:val="28"/>
          <w:szCs w:val="28"/>
        </w:rPr>
        <w:t xml:space="preserve"> negli ultimi mesi</w:t>
      </w:r>
      <w:r>
        <w:rPr>
          <w:sz w:val="28"/>
          <w:szCs w:val="28"/>
        </w:rPr>
        <w:t xml:space="preserve"> dello scorso an</w:t>
      </w:r>
      <w:r w:rsidR="008710FC">
        <w:rPr>
          <w:sz w:val="28"/>
          <w:szCs w:val="28"/>
        </w:rPr>
        <w:t>no</w:t>
      </w:r>
      <w:r>
        <w:rPr>
          <w:sz w:val="28"/>
          <w:szCs w:val="28"/>
        </w:rPr>
        <w:t xml:space="preserve"> nei condominii si sapeva di </w:t>
      </w:r>
      <w:r w:rsidR="00724FE0">
        <w:rPr>
          <w:sz w:val="28"/>
          <w:szCs w:val="28"/>
        </w:rPr>
        <w:t xml:space="preserve">certo di </w:t>
      </w:r>
      <w:r>
        <w:rPr>
          <w:sz w:val="28"/>
          <w:szCs w:val="28"/>
        </w:rPr>
        <w:t>cosa parlare.</w:t>
      </w:r>
    </w:p>
    <w:p w:rsidR="00E21F96" w:rsidRDefault="0051797C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quelli</w:t>
      </w:r>
      <w:r w:rsidR="00724FE0">
        <w:rPr>
          <w:sz w:val="28"/>
          <w:szCs w:val="28"/>
        </w:rPr>
        <w:t xml:space="preserve"> </w:t>
      </w:r>
      <w:r w:rsidR="00855C28">
        <w:rPr>
          <w:sz w:val="28"/>
          <w:szCs w:val="28"/>
        </w:rPr>
        <w:t>che si erano già messi in regola con la legge che obbliga alla contabilizzazione del calore</w:t>
      </w:r>
      <w:r w:rsidR="00724FE0">
        <w:rPr>
          <w:sz w:val="28"/>
          <w:szCs w:val="28"/>
        </w:rPr>
        <w:t xml:space="preserve"> (vale a dire</w:t>
      </w:r>
      <w:r w:rsidR="00AE2B69">
        <w:rPr>
          <w:sz w:val="28"/>
          <w:szCs w:val="28"/>
        </w:rPr>
        <w:t>,</w:t>
      </w:r>
      <w:r w:rsidR="00724FE0">
        <w:rPr>
          <w:sz w:val="28"/>
          <w:szCs w:val="28"/>
        </w:rPr>
        <w:t xml:space="preserve"> al diverso criterio di riparto della spes</w:t>
      </w:r>
      <w:r w:rsidR="00C1279E">
        <w:rPr>
          <w:sz w:val="28"/>
          <w:szCs w:val="28"/>
        </w:rPr>
        <w:t>a per il</w:t>
      </w:r>
      <w:r w:rsidR="00106F6E">
        <w:rPr>
          <w:sz w:val="28"/>
          <w:szCs w:val="28"/>
        </w:rPr>
        <w:t xml:space="preserve"> riscaldamento</w:t>
      </w:r>
      <w:r w:rsidR="00724FE0">
        <w:rPr>
          <w:sz w:val="28"/>
          <w:szCs w:val="28"/>
        </w:rPr>
        <w:t xml:space="preserve"> che</w:t>
      </w:r>
      <w:r w:rsidR="00106F6E">
        <w:rPr>
          <w:sz w:val="28"/>
          <w:szCs w:val="28"/>
        </w:rPr>
        <w:t>,</w:t>
      </w:r>
      <w:r w:rsidR="00724FE0">
        <w:rPr>
          <w:sz w:val="28"/>
          <w:szCs w:val="28"/>
        </w:rPr>
        <w:t xml:space="preserve"> </w:t>
      </w:r>
      <w:r w:rsidR="00106F6E">
        <w:rPr>
          <w:sz w:val="28"/>
          <w:szCs w:val="28"/>
        </w:rPr>
        <w:t xml:space="preserve">previa installazione dei “contatori di calore”, </w:t>
      </w:r>
      <w:r w:rsidR="00724FE0">
        <w:rPr>
          <w:sz w:val="28"/>
          <w:szCs w:val="28"/>
        </w:rPr>
        <w:t>ti</w:t>
      </w:r>
      <w:r w:rsidR="00106F6E">
        <w:rPr>
          <w:sz w:val="28"/>
          <w:szCs w:val="28"/>
        </w:rPr>
        <w:t>ene conto dei consumi effettivi)</w:t>
      </w:r>
      <w:r w:rsidR="00724FE0">
        <w:rPr>
          <w:sz w:val="28"/>
          <w:szCs w:val="28"/>
        </w:rPr>
        <w:t xml:space="preserve"> </w:t>
      </w:r>
      <w:r w:rsidR="00C1279E">
        <w:rPr>
          <w:sz w:val="28"/>
          <w:szCs w:val="28"/>
        </w:rPr>
        <w:t xml:space="preserve">si </w:t>
      </w:r>
      <w:r w:rsidR="00E21F96">
        <w:rPr>
          <w:sz w:val="28"/>
          <w:szCs w:val="28"/>
        </w:rPr>
        <w:t>discuteva di come sarebbero stati i nuovi riparti, di quanto ciascuno avrebbe dovuto pagare</w:t>
      </w:r>
      <w:r w:rsidR="00AE2B69">
        <w:rPr>
          <w:sz w:val="28"/>
          <w:szCs w:val="28"/>
        </w:rPr>
        <w:t>,</w:t>
      </w:r>
      <w:r w:rsidR="00E21F96">
        <w:rPr>
          <w:sz w:val="28"/>
          <w:szCs w:val="28"/>
        </w:rPr>
        <w:t xml:space="preserve"> in più o in meno</w:t>
      </w:r>
      <w:r w:rsidR="00AE2B69">
        <w:rPr>
          <w:sz w:val="28"/>
          <w:szCs w:val="28"/>
        </w:rPr>
        <w:t>,</w:t>
      </w:r>
      <w:r w:rsidR="00E21F96">
        <w:rPr>
          <w:sz w:val="28"/>
          <w:szCs w:val="28"/>
        </w:rPr>
        <w:t xml:space="preserve"> rispetto all’anno prima.</w:t>
      </w:r>
    </w:p>
    <w:p w:rsidR="00E21F96" w:rsidRDefault="008E5769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Negli altri</w:t>
      </w:r>
      <w:r w:rsidR="008710FC">
        <w:rPr>
          <w:sz w:val="28"/>
          <w:szCs w:val="28"/>
        </w:rPr>
        <w:t xml:space="preserve"> condominii</w:t>
      </w:r>
      <w:r w:rsidR="00E21F96">
        <w:rPr>
          <w:sz w:val="28"/>
          <w:szCs w:val="28"/>
        </w:rPr>
        <w:t xml:space="preserve">, </w:t>
      </w:r>
      <w:r w:rsidR="008710FC">
        <w:rPr>
          <w:sz w:val="28"/>
          <w:szCs w:val="28"/>
        </w:rPr>
        <w:t xml:space="preserve">e cioè in quelli </w:t>
      </w:r>
      <w:r w:rsidR="00E21F96">
        <w:rPr>
          <w:sz w:val="28"/>
          <w:szCs w:val="28"/>
        </w:rPr>
        <w:t xml:space="preserve">che non si erano ancora adeguati alla nuova normativa, si </w:t>
      </w:r>
      <w:r w:rsidR="00C1279E">
        <w:rPr>
          <w:sz w:val="28"/>
          <w:szCs w:val="28"/>
        </w:rPr>
        <w:t xml:space="preserve">parlava </w:t>
      </w:r>
      <w:r w:rsidR="00E21F96">
        <w:rPr>
          <w:sz w:val="28"/>
          <w:szCs w:val="28"/>
        </w:rPr>
        <w:t>invece delle pesantissime sanzioni che sarebbero state c</w:t>
      </w:r>
      <w:r w:rsidR="00AE2B69">
        <w:rPr>
          <w:sz w:val="28"/>
          <w:szCs w:val="28"/>
        </w:rPr>
        <w:t>omminate, visto che oramai, a riscaldamento a</w:t>
      </w:r>
      <w:r w:rsidR="00106F6E">
        <w:rPr>
          <w:sz w:val="28"/>
          <w:szCs w:val="28"/>
        </w:rPr>
        <w:t>cceso, non si poteva più intervenire</w:t>
      </w:r>
      <w:r w:rsidR="00AE2B69">
        <w:rPr>
          <w:sz w:val="28"/>
          <w:szCs w:val="28"/>
        </w:rPr>
        <w:t xml:space="preserve"> e che, comunque, non si trovavano</w:t>
      </w:r>
      <w:r w:rsidR="008710FC">
        <w:rPr>
          <w:sz w:val="28"/>
          <w:szCs w:val="28"/>
        </w:rPr>
        <w:t xml:space="preserve"> più da tempo, sulla piazza, </w:t>
      </w:r>
      <w:r w:rsidR="00AE2B69">
        <w:rPr>
          <w:sz w:val="28"/>
          <w:szCs w:val="28"/>
        </w:rPr>
        <w:t xml:space="preserve">tecnici </w:t>
      </w:r>
      <w:r w:rsidR="00AD60AD">
        <w:rPr>
          <w:sz w:val="28"/>
          <w:szCs w:val="28"/>
        </w:rPr>
        <w:t>e/o imprese a disposizione</w:t>
      </w:r>
      <w:r w:rsidR="00AE2B69">
        <w:rPr>
          <w:sz w:val="28"/>
          <w:szCs w:val="28"/>
        </w:rPr>
        <w:t>.</w:t>
      </w:r>
    </w:p>
    <w:p w:rsidR="00855C28" w:rsidRDefault="00E21F96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Ed invero, f</w:t>
      </w:r>
      <w:r w:rsidR="00855C28">
        <w:rPr>
          <w:sz w:val="28"/>
          <w:szCs w:val="28"/>
        </w:rPr>
        <w:t>inanche sui giornali e nei convegni più qualific</w:t>
      </w:r>
      <w:r w:rsidR="00EE7500">
        <w:rPr>
          <w:sz w:val="28"/>
          <w:szCs w:val="28"/>
        </w:rPr>
        <w:t>ati si parlava e si studiava</w:t>
      </w:r>
      <w:r w:rsidR="00855C28">
        <w:rPr>
          <w:sz w:val="28"/>
          <w:szCs w:val="28"/>
        </w:rPr>
        <w:t xml:space="preserve"> </w:t>
      </w:r>
      <w:r w:rsidR="00AA6BD0">
        <w:rPr>
          <w:sz w:val="28"/>
          <w:szCs w:val="28"/>
        </w:rPr>
        <w:t xml:space="preserve">di come salvare </w:t>
      </w:r>
      <w:r w:rsidR="008710FC">
        <w:rPr>
          <w:sz w:val="28"/>
          <w:szCs w:val="28"/>
        </w:rPr>
        <w:t>quei condominii</w:t>
      </w:r>
      <w:r w:rsidR="00863483">
        <w:rPr>
          <w:sz w:val="28"/>
          <w:szCs w:val="28"/>
        </w:rPr>
        <w:t xml:space="preserve"> dallo Stato e dalla L</w:t>
      </w:r>
      <w:r w:rsidR="002A7AEE">
        <w:rPr>
          <w:sz w:val="28"/>
          <w:szCs w:val="28"/>
        </w:rPr>
        <w:t>egge</w:t>
      </w:r>
      <w:r w:rsidR="000B7806">
        <w:rPr>
          <w:sz w:val="28"/>
          <w:szCs w:val="28"/>
        </w:rPr>
        <w:t>,</w:t>
      </w:r>
      <w:r w:rsidR="002A7AEE">
        <w:rPr>
          <w:sz w:val="28"/>
          <w:szCs w:val="28"/>
        </w:rPr>
        <w:t xml:space="preserve"> che a detta di tutti, questa vo</w:t>
      </w:r>
      <w:r w:rsidR="009743C2">
        <w:rPr>
          <w:sz w:val="28"/>
          <w:szCs w:val="28"/>
        </w:rPr>
        <w:t>lta non avrebbe lasciato scampo (“nessuna proroga verrà concessa”).</w:t>
      </w:r>
    </w:p>
    <w:p w:rsidR="0051797C" w:rsidRDefault="00AD60AD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causa dei ritardi</w:t>
      </w:r>
      <w:r w:rsidR="008E5769">
        <w:rPr>
          <w:sz w:val="28"/>
          <w:szCs w:val="28"/>
        </w:rPr>
        <w:t xml:space="preserve"> è stata </w:t>
      </w:r>
      <w:r>
        <w:rPr>
          <w:sz w:val="28"/>
          <w:szCs w:val="28"/>
        </w:rPr>
        <w:t xml:space="preserve">spesso </w:t>
      </w:r>
      <w:r w:rsidR="008E5769">
        <w:rPr>
          <w:sz w:val="28"/>
          <w:szCs w:val="28"/>
        </w:rPr>
        <w:t xml:space="preserve">dovuta, oltre </w:t>
      </w:r>
      <w:r w:rsidR="008710FC">
        <w:rPr>
          <w:sz w:val="28"/>
          <w:szCs w:val="28"/>
        </w:rPr>
        <w:t xml:space="preserve">che </w:t>
      </w:r>
      <w:r w:rsidR="008E5769">
        <w:rPr>
          <w:sz w:val="28"/>
          <w:szCs w:val="28"/>
        </w:rPr>
        <w:t>all’</w:t>
      </w:r>
      <w:r w:rsidR="0051797C">
        <w:rPr>
          <w:sz w:val="28"/>
          <w:szCs w:val="28"/>
        </w:rPr>
        <w:t xml:space="preserve">italica arte del rinviare </w:t>
      </w:r>
      <w:r w:rsidR="008710FC">
        <w:rPr>
          <w:sz w:val="28"/>
          <w:szCs w:val="28"/>
        </w:rPr>
        <w:t xml:space="preserve">a dismisura </w:t>
      </w:r>
      <w:r w:rsidR="0051797C">
        <w:rPr>
          <w:sz w:val="28"/>
          <w:szCs w:val="28"/>
        </w:rPr>
        <w:t>le cose da</w:t>
      </w:r>
      <w:r w:rsidR="008710FC">
        <w:rPr>
          <w:sz w:val="28"/>
          <w:szCs w:val="28"/>
        </w:rPr>
        <w:t xml:space="preserve"> farsi, </w:t>
      </w:r>
      <w:r w:rsidR="008E5769">
        <w:rPr>
          <w:sz w:val="28"/>
          <w:szCs w:val="28"/>
        </w:rPr>
        <w:t xml:space="preserve">anche </w:t>
      </w:r>
      <w:r w:rsidR="008710FC">
        <w:rPr>
          <w:sz w:val="28"/>
          <w:szCs w:val="28"/>
        </w:rPr>
        <w:t xml:space="preserve">e soprattutto </w:t>
      </w:r>
      <w:r w:rsidR="008E5769">
        <w:rPr>
          <w:sz w:val="28"/>
          <w:szCs w:val="28"/>
        </w:rPr>
        <w:t>all’obie</w:t>
      </w:r>
      <w:r w:rsidR="001C3D57">
        <w:rPr>
          <w:sz w:val="28"/>
          <w:szCs w:val="28"/>
        </w:rPr>
        <w:t>ttiva difficoltà</w:t>
      </w:r>
      <w:r w:rsidR="008E5769">
        <w:rPr>
          <w:sz w:val="28"/>
          <w:szCs w:val="28"/>
        </w:rPr>
        <w:t xml:space="preserve"> </w:t>
      </w:r>
      <w:r w:rsidR="008710FC">
        <w:rPr>
          <w:sz w:val="28"/>
          <w:szCs w:val="28"/>
        </w:rPr>
        <w:t xml:space="preserve">di interpretazione e applicazione </w:t>
      </w:r>
      <w:r w:rsidR="008E5769">
        <w:rPr>
          <w:sz w:val="28"/>
          <w:szCs w:val="28"/>
        </w:rPr>
        <w:t>della legge</w:t>
      </w:r>
      <w:r w:rsidR="008710FC">
        <w:rPr>
          <w:sz w:val="28"/>
          <w:szCs w:val="28"/>
        </w:rPr>
        <w:t>, che interessava ed interessa sia i</w:t>
      </w:r>
      <w:r w:rsidR="0051797C">
        <w:rPr>
          <w:sz w:val="28"/>
          <w:szCs w:val="28"/>
        </w:rPr>
        <w:t xml:space="preserve">l </w:t>
      </w:r>
      <w:proofErr w:type="spellStart"/>
      <w:r w:rsidR="0051797C">
        <w:rPr>
          <w:sz w:val="28"/>
          <w:szCs w:val="28"/>
        </w:rPr>
        <w:t>D.Lgs.</w:t>
      </w:r>
      <w:proofErr w:type="spellEnd"/>
      <w:r w:rsidR="0051797C">
        <w:rPr>
          <w:sz w:val="28"/>
          <w:szCs w:val="28"/>
        </w:rPr>
        <w:t xml:space="preserve"> 102/2014, che ha dispo</w:t>
      </w:r>
      <w:r w:rsidR="008710FC">
        <w:rPr>
          <w:sz w:val="28"/>
          <w:szCs w:val="28"/>
        </w:rPr>
        <w:t>sto la contabilizzazione, sia i</w:t>
      </w:r>
      <w:r w:rsidR="0051797C">
        <w:rPr>
          <w:sz w:val="28"/>
          <w:szCs w:val="28"/>
        </w:rPr>
        <w:t>l successivo</w:t>
      </w:r>
      <w:r w:rsidR="0051797C" w:rsidRPr="0051797C">
        <w:rPr>
          <w:sz w:val="28"/>
          <w:szCs w:val="28"/>
        </w:rPr>
        <w:t xml:space="preserve"> </w:t>
      </w:r>
      <w:proofErr w:type="spellStart"/>
      <w:r w:rsidR="0051797C">
        <w:rPr>
          <w:sz w:val="28"/>
          <w:szCs w:val="28"/>
        </w:rPr>
        <w:t>D.Lgs.</w:t>
      </w:r>
      <w:proofErr w:type="spellEnd"/>
      <w:r w:rsidR="0051797C">
        <w:rPr>
          <w:sz w:val="28"/>
          <w:szCs w:val="28"/>
        </w:rPr>
        <w:t xml:space="preserve"> </w:t>
      </w:r>
      <w:r w:rsidR="002E435C">
        <w:rPr>
          <w:sz w:val="28"/>
          <w:szCs w:val="28"/>
        </w:rPr>
        <w:t>1</w:t>
      </w:r>
      <w:bookmarkStart w:id="0" w:name="_GoBack"/>
      <w:bookmarkEnd w:id="0"/>
      <w:r w:rsidR="0051797C">
        <w:rPr>
          <w:sz w:val="28"/>
          <w:szCs w:val="28"/>
        </w:rPr>
        <w:t>41 del 18/7/2016 (entrato in vigore il 26/7/2016) che</w:t>
      </w:r>
      <w:r>
        <w:rPr>
          <w:sz w:val="28"/>
          <w:szCs w:val="28"/>
        </w:rPr>
        <w:t>, su sollecitazione della Confedilizia e di altre associazioni,</w:t>
      </w:r>
      <w:r w:rsidR="00517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 corretto il tiro </w:t>
      </w:r>
      <w:r w:rsidR="008710FC">
        <w:rPr>
          <w:sz w:val="28"/>
          <w:szCs w:val="28"/>
        </w:rPr>
        <w:lastRenderedPageBreak/>
        <w:t xml:space="preserve">del primo provvedimento normativo nei punti </w:t>
      </w:r>
      <w:r>
        <w:rPr>
          <w:sz w:val="28"/>
          <w:szCs w:val="28"/>
        </w:rPr>
        <w:t>in cui l</w:t>
      </w:r>
      <w:r w:rsidR="008710FC">
        <w:rPr>
          <w:sz w:val="28"/>
          <w:szCs w:val="28"/>
        </w:rPr>
        <w:t xml:space="preserve">a sua </w:t>
      </w:r>
      <w:r>
        <w:rPr>
          <w:sz w:val="28"/>
          <w:szCs w:val="28"/>
        </w:rPr>
        <w:t xml:space="preserve">applicazione </w:t>
      </w:r>
      <w:r w:rsidR="008710FC">
        <w:rPr>
          <w:sz w:val="28"/>
          <w:szCs w:val="28"/>
        </w:rPr>
        <w:t>avrebbe condotto</w:t>
      </w:r>
      <w:r>
        <w:rPr>
          <w:sz w:val="28"/>
          <w:szCs w:val="28"/>
        </w:rPr>
        <w:t xml:space="preserve"> a risultati </w:t>
      </w:r>
      <w:r w:rsidR="008710FC">
        <w:rPr>
          <w:sz w:val="28"/>
          <w:szCs w:val="28"/>
        </w:rPr>
        <w:t xml:space="preserve">palesemente </w:t>
      </w:r>
      <w:r>
        <w:rPr>
          <w:sz w:val="28"/>
          <w:szCs w:val="28"/>
        </w:rPr>
        <w:t>ingiusti</w:t>
      </w:r>
      <w:r w:rsidR="0051797C">
        <w:rPr>
          <w:sz w:val="28"/>
          <w:szCs w:val="28"/>
        </w:rPr>
        <w:t>.</w:t>
      </w:r>
    </w:p>
    <w:p w:rsidR="0051797C" w:rsidRDefault="00AD60AD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decreto di luglio</w:t>
      </w:r>
      <w:r w:rsidR="0051797C">
        <w:rPr>
          <w:sz w:val="28"/>
          <w:szCs w:val="28"/>
        </w:rPr>
        <w:t xml:space="preserve"> non ha </w:t>
      </w:r>
      <w:r w:rsidR="008710FC">
        <w:rPr>
          <w:sz w:val="28"/>
          <w:szCs w:val="28"/>
        </w:rPr>
        <w:t xml:space="preserve">però </w:t>
      </w:r>
      <w:r w:rsidR="0051797C">
        <w:rPr>
          <w:sz w:val="28"/>
          <w:szCs w:val="28"/>
        </w:rPr>
        <w:t>soddisfatto appieno le speranze che vi erano state riposte</w:t>
      </w:r>
      <w:r w:rsidR="008710FC">
        <w:rPr>
          <w:sz w:val="28"/>
          <w:szCs w:val="28"/>
        </w:rPr>
        <w:t>,</w:t>
      </w:r>
      <w:r w:rsidR="0051797C">
        <w:rPr>
          <w:sz w:val="28"/>
          <w:szCs w:val="28"/>
        </w:rPr>
        <w:t xml:space="preserve"> in quanto non </w:t>
      </w:r>
      <w:r>
        <w:rPr>
          <w:sz w:val="28"/>
          <w:szCs w:val="28"/>
        </w:rPr>
        <w:t xml:space="preserve">ha dato </w:t>
      </w:r>
      <w:r w:rsidR="0051797C">
        <w:rPr>
          <w:sz w:val="28"/>
          <w:szCs w:val="28"/>
        </w:rPr>
        <w:t>piena risposta a</w:t>
      </w:r>
      <w:r>
        <w:rPr>
          <w:sz w:val="28"/>
          <w:szCs w:val="28"/>
        </w:rPr>
        <w:t xml:space="preserve">d alcune problematiche che </w:t>
      </w:r>
      <w:r w:rsidR="0051797C">
        <w:rPr>
          <w:sz w:val="28"/>
          <w:szCs w:val="28"/>
        </w:rPr>
        <w:t xml:space="preserve">sin da subito </w:t>
      </w:r>
      <w:r w:rsidR="008710FC">
        <w:rPr>
          <w:sz w:val="28"/>
          <w:szCs w:val="28"/>
        </w:rPr>
        <w:t>erano</w:t>
      </w:r>
      <w:r>
        <w:rPr>
          <w:sz w:val="28"/>
          <w:szCs w:val="28"/>
        </w:rPr>
        <w:t xml:space="preserve"> </w:t>
      </w:r>
      <w:r w:rsidR="0051797C">
        <w:rPr>
          <w:sz w:val="28"/>
          <w:szCs w:val="28"/>
        </w:rPr>
        <w:t xml:space="preserve">sorte </w:t>
      </w:r>
      <w:r w:rsidR="008710FC">
        <w:rPr>
          <w:sz w:val="28"/>
          <w:szCs w:val="28"/>
        </w:rPr>
        <w:t>in merito a</w:t>
      </w:r>
      <w:r w:rsidR="0051797C">
        <w:rPr>
          <w:sz w:val="28"/>
          <w:szCs w:val="28"/>
        </w:rPr>
        <w:t>ll’applicazione della legge sulla contabilizzazione, ed in particolare per</w:t>
      </w:r>
      <w:r>
        <w:rPr>
          <w:sz w:val="28"/>
          <w:szCs w:val="28"/>
        </w:rPr>
        <w:t xml:space="preserve"> quanto riguarda le seconde case</w:t>
      </w:r>
      <w:r w:rsidR="0051797C">
        <w:rPr>
          <w:sz w:val="28"/>
          <w:szCs w:val="28"/>
        </w:rPr>
        <w:t>, spesso abitate per sole poche settimane all’anno.</w:t>
      </w:r>
    </w:p>
    <w:p w:rsidR="0051797C" w:rsidRDefault="00AD60AD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Inoltre il decreto</w:t>
      </w:r>
      <w:r w:rsidR="008710FC">
        <w:rPr>
          <w:sz w:val="28"/>
          <w:szCs w:val="28"/>
        </w:rPr>
        <w:t xml:space="preserve"> legislativo</w:t>
      </w:r>
      <w:r w:rsidR="0051797C">
        <w:rPr>
          <w:sz w:val="28"/>
          <w:szCs w:val="28"/>
        </w:rPr>
        <w:t xml:space="preserve">, come purtroppo </w:t>
      </w:r>
      <w:r w:rsidR="008710FC">
        <w:rPr>
          <w:sz w:val="28"/>
          <w:szCs w:val="28"/>
        </w:rPr>
        <w:t xml:space="preserve">accade per </w:t>
      </w:r>
      <w:r w:rsidR="0051797C">
        <w:rPr>
          <w:sz w:val="28"/>
          <w:szCs w:val="28"/>
        </w:rPr>
        <w:t xml:space="preserve">quasi tutte le leggi di questi ultimi decenni, è in alcuni punti </w:t>
      </w:r>
      <w:r w:rsidR="008710FC">
        <w:rPr>
          <w:sz w:val="28"/>
          <w:szCs w:val="28"/>
        </w:rPr>
        <w:t xml:space="preserve">così criptico e confuso </w:t>
      </w:r>
      <w:r w:rsidR="0051797C">
        <w:rPr>
          <w:sz w:val="28"/>
          <w:szCs w:val="28"/>
        </w:rPr>
        <w:t>che a volte invece di chiarire, complica.</w:t>
      </w:r>
    </w:p>
    <w:p w:rsidR="00AD60AD" w:rsidRDefault="0051797C" w:rsidP="00AD60AD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una situazione del genere si è nuovamente mossa la Confedilizia, cercando di salvare i moltissimi condominii</w:t>
      </w:r>
      <w:r w:rsidR="00AD60AD">
        <w:rPr>
          <w:sz w:val="28"/>
          <w:szCs w:val="28"/>
        </w:rPr>
        <w:t xml:space="preserve"> ancora alle prese con</w:t>
      </w:r>
      <w:r>
        <w:rPr>
          <w:sz w:val="28"/>
          <w:szCs w:val="28"/>
        </w:rPr>
        <w:t xml:space="preserve"> tecnici</w:t>
      </w:r>
      <w:r w:rsidR="00AD60AD">
        <w:rPr>
          <w:sz w:val="28"/>
          <w:szCs w:val="28"/>
        </w:rPr>
        <w:t xml:space="preserve"> e imprese, i</w:t>
      </w:r>
      <w:r w:rsidR="008710FC">
        <w:rPr>
          <w:sz w:val="28"/>
          <w:szCs w:val="28"/>
        </w:rPr>
        <w:t>ntenti a cercare di capire</w:t>
      </w:r>
      <w:r w:rsidR="00AD60AD">
        <w:rPr>
          <w:sz w:val="28"/>
          <w:szCs w:val="28"/>
        </w:rPr>
        <w:t xml:space="preserve"> come applicare </w:t>
      </w:r>
      <w:r w:rsidR="008710FC">
        <w:rPr>
          <w:sz w:val="28"/>
          <w:szCs w:val="28"/>
        </w:rPr>
        <w:t>la legge</w:t>
      </w:r>
      <w:r w:rsidR="00AD60AD">
        <w:rPr>
          <w:sz w:val="28"/>
          <w:szCs w:val="28"/>
        </w:rPr>
        <w:t>.</w:t>
      </w:r>
    </w:p>
    <w:p w:rsidR="00AD60AD" w:rsidRDefault="00AD60AD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Grazie all’impegno dell’Associazione dei proprietari </w:t>
      </w:r>
      <w:r w:rsidR="008710FC">
        <w:rPr>
          <w:sz w:val="28"/>
          <w:szCs w:val="28"/>
        </w:rPr>
        <w:t xml:space="preserve">di case </w:t>
      </w:r>
      <w:r>
        <w:rPr>
          <w:sz w:val="28"/>
          <w:szCs w:val="28"/>
        </w:rPr>
        <w:t>(rappresentata a Genova dalla  Proprietà Edilizia di via XX Settembre 41) si è riusciti, all’ultimo minuto, ad ottenere dal Governo lo spostamento della data limite per l’adeguamento alla legge, inizialmente fissata per il 31/12/2016, portandola sino al 30/6/2017.</w:t>
      </w:r>
    </w:p>
    <w:p w:rsidR="00863483" w:rsidRDefault="00C1279E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L’invito è ora, </w:t>
      </w:r>
      <w:r w:rsidR="001D5468">
        <w:rPr>
          <w:sz w:val="28"/>
          <w:szCs w:val="28"/>
        </w:rPr>
        <w:t>per chi non si è ancora messo in regola</w:t>
      </w:r>
      <w:r w:rsidR="002F3796">
        <w:rPr>
          <w:sz w:val="28"/>
          <w:szCs w:val="28"/>
        </w:rPr>
        <w:t>, di attivarsi</w:t>
      </w:r>
      <w:r w:rsidR="00863483">
        <w:rPr>
          <w:sz w:val="28"/>
          <w:szCs w:val="28"/>
        </w:rPr>
        <w:t>.</w:t>
      </w:r>
    </w:p>
    <w:p w:rsidR="00C1279E" w:rsidRDefault="00863483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con attenzione, </w:t>
      </w:r>
      <w:r w:rsidR="00C1279E">
        <w:rPr>
          <w:sz w:val="28"/>
          <w:szCs w:val="28"/>
        </w:rPr>
        <w:t xml:space="preserve">avvalendosi di </w:t>
      </w:r>
      <w:r w:rsidR="00F54395">
        <w:rPr>
          <w:sz w:val="28"/>
          <w:szCs w:val="28"/>
        </w:rPr>
        <w:t>(</w:t>
      </w:r>
      <w:r w:rsidR="00C1279E">
        <w:rPr>
          <w:sz w:val="28"/>
          <w:szCs w:val="28"/>
        </w:rPr>
        <w:t>veri</w:t>
      </w:r>
      <w:r w:rsidR="00F54395">
        <w:rPr>
          <w:sz w:val="28"/>
          <w:szCs w:val="28"/>
        </w:rPr>
        <w:t>)</w:t>
      </w:r>
      <w:r w:rsidR="00C1279E">
        <w:rPr>
          <w:sz w:val="28"/>
          <w:szCs w:val="28"/>
        </w:rPr>
        <w:t xml:space="preserve"> esperti della materia, </w:t>
      </w:r>
      <w:r w:rsidR="002F3796">
        <w:rPr>
          <w:sz w:val="28"/>
          <w:szCs w:val="28"/>
        </w:rPr>
        <w:t>sia tecnici</w:t>
      </w:r>
      <w:r>
        <w:rPr>
          <w:sz w:val="28"/>
          <w:szCs w:val="28"/>
        </w:rPr>
        <w:t xml:space="preserve"> </w:t>
      </w:r>
      <w:r w:rsidR="002F3796">
        <w:rPr>
          <w:sz w:val="28"/>
          <w:szCs w:val="28"/>
        </w:rPr>
        <w:t xml:space="preserve">che </w:t>
      </w:r>
      <w:r>
        <w:rPr>
          <w:sz w:val="28"/>
          <w:szCs w:val="28"/>
        </w:rPr>
        <w:t xml:space="preserve">legali, che sappiano </w:t>
      </w:r>
      <w:r w:rsidR="00F54395">
        <w:rPr>
          <w:sz w:val="28"/>
          <w:szCs w:val="28"/>
        </w:rPr>
        <w:t xml:space="preserve">bene </w:t>
      </w:r>
      <w:r>
        <w:rPr>
          <w:sz w:val="28"/>
          <w:szCs w:val="28"/>
        </w:rPr>
        <w:t>consigliarli.</w:t>
      </w:r>
    </w:p>
    <w:p w:rsidR="00C1279E" w:rsidRDefault="00863483" w:rsidP="00566C49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C1279E">
        <w:rPr>
          <w:sz w:val="28"/>
          <w:szCs w:val="28"/>
        </w:rPr>
        <w:t xml:space="preserve">iugno non è così lontano </w:t>
      </w:r>
      <w:r>
        <w:rPr>
          <w:sz w:val="28"/>
          <w:szCs w:val="28"/>
        </w:rPr>
        <w:t xml:space="preserve">(un rinvio a settembre sarebbe stato </w:t>
      </w:r>
      <w:r w:rsidR="001D5468">
        <w:rPr>
          <w:sz w:val="28"/>
          <w:szCs w:val="28"/>
        </w:rPr>
        <w:t xml:space="preserve">certamente </w:t>
      </w:r>
      <w:r>
        <w:rPr>
          <w:sz w:val="28"/>
          <w:szCs w:val="28"/>
        </w:rPr>
        <w:t xml:space="preserve">preferibile) </w:t>
      </w:r>
      <w:r w:rsidR="00B156CD">
        <w:rPr>
          <w:sz w:val="28"/>
          <w:szCs w:val="28"/>
        </w:rPr>
        <w:t>e</w:t>
      </w:r>
      <w:r w:rsidR="001D5468">
        <w:rPr>
          <w:sz w:val="28"/>
          <w:szCs w:val="28"/>
        </w:rPr>
        <w:t xml:space="preserve"> un'altra proroga </w:t>
      </w:r>
      <w:r w:rsidR="00C1279E">
        <w:rPr>
          <w:sz w:val="28"/>
          <w:szCs w:val="28"/>
        </w:rPr>
        <w:t>non sarà facile</w:t>
      </w:r>
      <w:r w:rsidR="00B156CD">
        <w:rPr>
          <w:sz w:val="28"/>
          <w:szCs w:val="28"/>
        </w:rPr>
        <w:t xml:space="preserve"> da ottenere</w:t>
      </w:r>
      <w:r w:rsidR="00C1279E">
        <w:rPr>
          <w:sz w:val="28"/>
          <w:szCs w:val="28"/>
        </w:rPr>
        <w:t xml:space="preserve">, visto anche </w:t>
      </w:r>
      <w:r w:rsidR="00B156CD">
        <w:rPr>
          <w:sz w:val="28"/>
          <w:szCs w:val="28"/>
        </w:rPr>
        <w:t xml:space="preserve">e soprattutto </w:t>
      </w:r>
      <w:r w:rsidR="001D5468">
        <w:rPr>
          <w:sz w:val="28"/>
          <w:szCs w:val="28"/>
        </w:rPr>
        <w:t>che la Legge C</w:t>
      </w:r>
      <w:r w:rsidR="00C1279E">
        <w:rPr>
          <w:sz w:val="28"/>
          <w:szCs w:val="28"/>
        </w:rPr>
        <w:t>omunitaria prevedeva quattro anni per adeguarsi e che gli stessi</w:t>
      </w:r>
      <w:r w:rsidR="00B156CD">
        <w:rPr>
          <w:sz w:val="28"/>
          <w:szCs w:val="28"/>
        </w:rPr>
        <w:t>, con l’ultimo rinvio,</w:t>
      </w:r>
      <w:r w:rsidR="00C1279E">
        <w:rPr>
          <w:sz w:val="28"/>
          <w:szCs w:val="28"/>
        </w:rPr>
        <w:t xml:space="preserve"> sono già stati superati</w:t>
      </w:r>
      <w:r w:rsidR="002F3796">
        <w:rPr>
          <w:sz w:val="28"/>
          <w:szCs w:val="28"/>
        </w:rPr>
        <w:t xml:space="preserve">: </w:t>
      </w:r>
      <w:r w:rsidR="00C1279E">
        <w:rPr>
          <w:sz w:val="28"/>
          <w:szCs w:val="28"/>
        </w:rPr>
        <w:t xml:space="preserve">con le possibili, </w:t>
      </w:r>
      <w:r w:rsidR="00C1279E">
        <w:rPr>
          <w:sz w:val="28"/>
          <w:szCs w:val="28"/>
        </w:rPr>
        <w:lastRenderedPageBreak/>
        <w:t>enn</w:t>
      </w:r>
      <w:r w:rsidR="00F54395">
        <w:rPr>
          <w:sz w:val="28"/>
          <w:szCs w:val="28"/>
        </w:rPr>
        <w:t>esime sanzioni</w:t>
      </w:r>
      <w:r w:rsidR="00B156CD">
        <w:rPr>
          <w:sz w:val="28"/>
          <w:szCs w:val="28"/>
        </w:rPr>
        <w:t>, a carico dello S</w:t>
      </w:r>
      <w:r w:rsidR="00C1279E">
        <w:rPr>
          <w:sz w:val="28"/>
          <w:szCs w:val="28"/>
        </w:rPr>
        <w:t>tato</w:t>
      </w:r>
      <w:r w:rsidR="00B156CD">
        <w:rPr>
          <w:sz w:val="28"/>
          <w:szCs w:val="28"/>
        </w:rPr>
        <w:t xml:space="preserve">, anziché, questa volta, </w:t>
      </w:r>
      <w:r w:rsidR="001D5468">
        <w:rPr>
          <w:sz w:val="28"/>
          <w:szCs w:val="28"/>
        </w:rPr>
        <w:t xml:space="preserve">è </w:t>
      </w:r>
      <w:r w:rsidR="00D608EA">
        <w:rPr>
          <w:sz w:val="28"/>
          <w:szCs w:val="28"/>
        </w:rPr>
        <w:t xml:space="preserve">però </w:t>
      </w:r>
      <w:r w:rsidR="001D5468">
        <w:rPr>
          <w:sz w:val="28"/>
          <w:szCs w:val="28"/>
        </w:rPr>
        <w:t>da dirsi, dei soli t</w:t>
      </w:r>
      <w:r w:rsidR="00B156CD">
        <w:rPr>
          <w:sz w:val="28"/>
          <w:szCs w:val="28"/>
        </w:rPr>
        <w:t>artassati</w:t>
      </w:r>
      <w:r w:rsidR="00F54395">
        <w:rPr>
          <w:sz w:val="28"/>
          <w:szCs w:val="28"/>
        </w:rPr>
        <w:t>ssimi</w:t>
      </w:r>
      <w:r w:rsidR="00B156CD">
        <w:rPr>
          <w:sz w:val="28"/>
          <w:szCs w:val="28"/>
        </w:rPr>
        <w:t xml:space="preserve"> proprietari</w:t>
      </w:r>
      <w:r w:rsidR="00C1279E">
        <w:rPr>
          <w:sz w:val="28"/>
          <w:szCs w:val="28"/>
        </w:rPr>
        <w:t>.</w:t>
      </w:r>
    </w:p>
    <w:p w:rsidR="00663519" w:rsidRDefault="00226B3E" w:rsidP="008F4224">
      <w:pPr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AVV. PIER PAOLO CAPPONI</w:t>
      </w:r>
    </w:p>
    <w:p w:rsidR="00D21B7D" w:rsidRDefault="00D21B7D" w:rsidP="008F4224">
      <w:pPr>
        <w:spacing w:line="408" w:lineRule="auto"/>
        <w:jc w:val="both"/>
        <w:rPr>
          <w:sz w:val="28"/>
          <w:szCs w:val="28"/>
        </w:rPr>
      </w:pPr>
    </w:p>
    <w:p w:rsidR="00D21B7D" w:rsidRPr="008F4224" w:rsidRDefault="00D21B7D" w:rsidP="008F4224">
      <w:pPr>
        <w:spacing w:line="408" w:lineRule="auto"/>
        <w:jc w:val="both"/>
        <w:rPr>
          <w:sz w:val="28"/>
          <w:szCs w:val="28"/>
        </w:rPr>
      </w:pPr>
    </w:p>
    <w:sectPr w:rsidR="00D21B7D" w:rsidRPr="008F4224" w:rsidSect="00A268F5">
      <w:pgSz w:w="11906" w:h="16838"/>
      <w:pgMar w:top="1701" w:right="2155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CC"/>
    <w:rsid w:val="00060859"/>
    <w:rsid w:val="00076E71"/>
    <w:rsid w:val="000A1B18"/>
    <w:rsid w:val="000A47A6"/>
    <w:rsid w:val="000B6D35"/>
    <w:rsid w:val="000B7806"/>
    <w:rsid w:val="000C390B"/>
    <w:rsid w:val="001047AF"/>
    <w:rsid w:val="00106F6E"/>
    <w:rsid w:val="0014094E"/>
    <w:rsid w:val="00166FF1"/>
    <w:rsid w:val="00191CD7"/>
    <w:rsid w:val="001C3D57"/>
    <w:rsid w:val="001D5468"/>
    <w:rsid w:val="001E109D"/>
    <w:rsid w:val="001F23BD"/>
    <w:rsid w:val="001F7D6F"/>
    <w:rsid w:val="002063DC"/>
    <w:rsid w:val="00223FAC"/>
    <w:rsid w:val="00226B3E"/>
    <w:rsid w:val="00247A59"/>
    <w:rsid w:val="0025409D"/>
    <w:rsid w:val="002A7AEE"/>
    <w:rsid w:val="002E435C"/>
    <w:rsid w:val="002F3796"/>
    <w:rsid w:val="002F728C"/>
    <w:rsid w:val="00340BAB"/>
    <w:rsid w:val="0041386E"/>
    <w:rsid w:val="00420456"/>
    <w:rsid w:val="00427589"/>
    <w:rsid w:val="00446FDD"/>
    <w:rsid w:val="0046638F"/>
    <w:rsid w:val="0051797C"/>
    <w:rsid w:val="00521F03"/>
    <w:rsid w:val="00566C49"/>
    <w:rsid w:val="005A38A7"/>
    <w:rsid w:val="005A6AEA"/>
    <w:rsid w:val="006028F6"/>
    <w:rsid w:val="00623D58"/>
    <w:rsid w:val="00625EF8"/>
    <w:rsid w:val="0065498E"/>
    <w:rsid w:val="00663519"/>
    <w:rsid w:val="00691CE3"/>
    <w:rsid w:val="006F7025"/>
    <w:rsid w:val="00724FE0"/>
    <w:rsid w:val="00775920"/>
    <w:rsid w:val="007B11A5"/>
    <w:rsid w:val="007B4FCC"/>
    <w:rsid w:val="007C70AF"/>
    <w:rsid w:val="00812306"/>
    <w:rsid w:val="00835ED7"/>
    <w:rsid w:val="008552BF"/>
    <w:rsid w:val="008558C9"/>
    <w:rsid w:val="00855C28"/>
    <w:rsid w:val="00863483"/>
    <w:rsid w:val="008710FC"/>
    <w:rsid w:val="00876F94"/>
    <w:rsid w:val="008E01D8"/>
    <w:rsid w:val="008E5769"/>
    <w:rsid w:val="008F4224"/>
    <w:rsid w:val="00904547"/>
    <w:rsid w:val="00915AD8"/>
    <w:rsid w:val="009703FF"/>
    <w:rsid w:val="009743C2"/>
    <w:rsid w:val="00990CFC"/>
    <w:rsid w:val="009C326A"/>
    <w:rsid w:val="009D77E7"/>
    <w:rsid w:val="00A960FC"/>
    <w:rsid w:val="00AA6BD0"/>
    <w:rsid w:val="00AD60AD"/>
    <w:rsid w:val="00AE2B69"/>
    <w:rsid w:val="00AE4F01"/>
    <w:rsid w:val="00AE7E97"/>
    <w:rsid w:val="00B156CD"/>
    <w:rsid w:val="00B43F76"/>
    <w:rsid w:val="00B47010"/>
    <w:rsid w:val="00B7567C"/>
    <w:rsid w:val="00BB04B6"/>
    <w:rsid w:val="00C1279E"/>
    <w:rsid w:val="00C753A1"/>
    <w:rsid w:val="00C9179C"/>
    <w:rsid w:val="00C9292A"/>
    <w:rsid w:val="00CA4674"/>
    <w:rsid w:val="00CB0993"/>
    <w:rsid w:val="00CF00C4"/>
    <w:rsid w:val="00D10B69"/>
    <w:rsid w:val="00D21AEB"/>
    <w:rsid w:val="00D21B7D"/>
    <w:rsid w:val="00D608EA"/>
    <w:rsid w:val="00D840A1"/>
    <w:rsid w:val="00DA5C8C"/>
    <w:rsid w:val="00DC2A17"/>
    <w:rsid w:val="00DE29D3"/>
    <w:rsid w:val="00DF04A3"/>
    <w:rsid w:val="00DF0733"/>
    <w:rsid w:val="00E21F96"/>
    <w:rsid w:val="00E4117E"/>
    <w:rsid w:val="00E54AAB"/>
    <w:rsid w:val="00EA4BC3"/>
    <w:rsid w:val="00EC2CDA"/>
    <w:rsid w:val="00EE7500"/>
    <w:rsid w:val="00F037D1"/>
    <w:rsid w:val="00F26645"/>
    <w:rsid w:val="00F54395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F9622"/>
  <w15:chartTrackingRefBased/>
  <w15:docId w15:val="{7CEEAA70-1622-4725-8AC7-8A07E158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6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D77E7"/>
    <w:rPr>
      <w:i/>
      <w:iCs/>
    </w:rPr>
  </w:style>
  <w:style w:type="character" w:customStyle="1" w:styleId="apple-converted-space">
    <w:name w:val="apple-converted-space"/>
    <w:basedOn w:val="Carpredefinitoparagrafo"/>
    <w:rsid w:val="009D77E7"/>
  </w:style>
  <w:style w:type="character" w:styleId="Enfasigrassetto">
    <w:name w:val="Strong"/>
    <w:basedOn w:val="Carpredefinitoparagrafo"/>
    <w:uiPriority w:val="22"/>
    <w:qFormat/>
    <w:rsid w:val="00DC2A1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C2A1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DC2A17"/>
    <w:rPr>
      <w:color w:val="0000FF"/>
      <w:u w:val="single"/>
    </w:rPr>
  </w:style>
  <w:style w:type="paragraph" w:customStyle="1" w:styleId="provvestremo">
    <w:name w:val="provv_estremo"/>
    <w:basedOn w:val="Normale"/>
    <w:rsid w:val="008F4224"/>
    <w:pPr>
      <w:spacing w:before="100" w:beforeAutospacing="1" w:after="100" w:afterAutospacing="1"/>
    </w:pPr>
  </w:style>
  <w:style w:type="character" w:customStyle="1" w:styleId="anchorantimarker">
    <w:name w:val="anchor_anti_marker"/>
    <w:basedOn w:val="Carpredefinitoparagrafo"/>
    <w:rsid w:val="008F4224"/>
  </w:style>
  <w:style w:type="paragraph" w:customStyle="1" w:styleId="provvr0">
    <w:name w:val="provv_r0"/>
    <w:basedOn w:val="Normale"/>
    <w:rsid w:val="008F4224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8F4224"/>
  </w:style>
  <w:style w:type="character" w:customStyle="1" w:styleId="provvrubrica">
    <w:name w:val="provv_rubrica"/>
    <w:basedOn w:val="Carpredefinitoparagrafo"/>
    <w:rsid w:val="008F4224"/>
  </w:style>
  <w:style w:type="character" w:customStyle="1" w:styleId="provvnumcomma">
    <w:name w:val="provv_numcomma"/>
    <w:basedOn w:val="Carpredefinitoparagrafo"/>
    <w:rsid w:val="008F42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7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7A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pointer">
    <w:name w:val="pointer"/>
    <w:basedOn w:val="Carpredefinitoparagrafo"/>
    <w:rsid w:val="00D2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7464-72A0-4687-9FEF-56D61E85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CAPPONI</dc:creator>
  <cp:keywords/>
  <dc:description/>
  <cp:lastModifiedBy>PIER PAOLO CAPPONI</cp:lastModifiedBy>
  <cp:revision>13</cp:revision>
  <cp:lastPrinted>2016-03-14T22:18:00Z</cp:lastPrinted>
  <dcterms:created xsi:type="dcterms:W3CDTF">2017-01-19T12:49:00Z</dcterms:created>
  <dcterms:modified xsi:type="dcterms:W3CDTF">2017-01-20T15:15:00Z</dcterms:modified>
</cp:coreProperties>
</file>